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5111C2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</w:p>
    <w:p w:rsidR="00D34D43" w:rsidRPr="005111C2" w:rsidRDefault="00D34D43" w:rsidP="00D34D43">
      <w:pPr>
        <w:pStyle w:val="Balk6"/>
        <w:spacing w:line="240" w:lineRule="auto"/>
        <w:ind w:firstLine="0"/>
        <w:jc w:val="center"/>
        <w:rPr>
          <w:color w:val="000000" w:themeColor="text1"/>
        </w:rPr>
      </w:pPr>
      <w:bookmarkStart w:id="0" w:name="_Söz.Ek-2:_Teknik_Şartname_(İş_Tanım"/>
      <w:bookmarkStart w:id="1" w:name="_Toc233021555"/>
      <w:bookmarkEnd w:id="0"/>
      <w:r w:rsidRPr="005111C2">
        <w:rPr>
          <w:color w:val="000000" w:themeColor="text1"/>
        </w:rPr>
        <w:t>Söz. Ek-2: Teknik Şartname (İş Tanımı)</w:t>
      </w:r>
      <w:bookmarkEnd w:id="1"/>
      <w:r w:rsidRPr="005111C2">
        <w:rPr>
          <w:color w:val="000000" w:themeColor="text1"/>
        </w:rPr>
        <w:t xml:space="preserve"> </w:t>
      </w:r>
    </w:p>
    <w:p w:rsidR="008C004C" w:rsidRPr="005111C2" w:rsidRDefault="008C004C" w:rsidP="008C004C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 w:themeColor="text1"/>
          <w:sz w:val="20"/>
          <w:szCs w:val="20"/>
        </w:rPr>
      </w:pPr>
    </w:p>
    <w:p w:rsidR="008C004C" w:rsidRPr="005111C2" w:rsidRDefault="000133E8" w:rsidP="008C004C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  <w:proofErr w:type="spellStart"/>
      <w:r w:rsidRPr="005111C2">
        <w:rPr>
          <w:color w:val="000000" w:themeColor="text1"/>
          <w:sz w:val="20"/>
          <w:szCs w:val="20"/>
        </w:rPr>
        <w:t>ÇKA’nın</w:t>
      </w:r>
      <w:proofErr w:type="spellEnd"/>
      <w:r w:rsidRPr="005111C2">
        <w:rPr>
          <w:color w:val="000000" w:themeColor="text1"/>
          <w:sz w:val="20"/>
          <w:szCs w:val="20"/>
        </w:rPr>
        <w:t xml:space="preserve"> TR62/15/RAY/0077</w:t>
      </w:r>
      <w:r w:rsidR="008C004C" w:rsidRPr="005111C2">
        <w:rPr>
          <w:color w:val="000000" w:themeColor="text1"/>
          <w:sz w:val="20"/>
          <w:szCs w:val="20"/>
        </w:rPr>
        <w:t xml:space="preserve"> </w:t>
      </w:r>
      <w:proofErr w:type="spellStart"/>
      <w:r w:rsidR="008C004C" w:rsidRPr="005111C2">
        <w:rPr>
          <w:color w:val="000000" w:themeColor="text1"/>
          <w:sz w:val="20"/>
          <w:szCs w:val="20"/>
        </w:rPr>
        <w:t>Nolu</w:t>
      </w:r>
      <w:proofErr w:type="spellEnd"/>
      <w:r w:rsidR="008C004C" w:rsidRPr="005111C2">
        <w:rPr>
          <w:color w:val="000000" w:themeColor="text1"/>
          <w:sz w:val="20"/>
          <w:szCs w:val="20"/>
        </w:rPr>
        <w:t xml:space="preserve"> </w:t>
      </w:r>
      <w:proofErr w:type="spellStart"/>
      <w:r w:rsidRPr="005111C2">
        <w:rPr>
          <w:color w:val="000000" w:themeColor="text1"/>
          <w:sz w:val="22"/>
          <w:szCs w:val="22"/>
        </w:rPr>
        <w:t>Pvc</w:t>
      </w:r>
      <w:proofErr w:type="spellEnd"/>
      <w:r w:rsidRPr="005111C2">
        <w:rPr>
          <w:color w:val="000000" w:themeColor="text1"/>
          <w:sz w:val="22"/>
          <w:szCs w:val="22"/>
        </w:rPr>
        <w:t xml:space="preserve"> Atık Su Ek Parça Üretimi İle Yenilikçilik ve Rekabetçiliğin Arttırılması</w:t>
      </w:r>
      <w:r w:rsidRPr="005111C2">
        <w:rPr>
          <w:color w:val="000000" w:themeColor="text1"/>
          <w:sz w:val="20"/>
          <w:szCs w:val="20"/>
        </w:rPr>
        <w:t xml:space="preserve"> </w:t>
      </w:r>
      <w:proofErr w:type="gramStart"/>
      <w:r w:rsidR="008C004C" w:rsidRPr="005111C2">
        <w:rPr>
          <w:color w:val="000000" w:themeColor="text1"/>
          <w:sz w:val="20"/>
          <w:szCs w:val="20"/>
        </w:rPr>
        <w:t>için  ihtiyaç</w:t>
      </w:r>
      <w:proofErr w:type="gramEnd"/>
      <w:r w:rsidR="008C004C" w:rsidRPr="005111C2">
        <w:rPr>
          <w:color w:val="000000" w:themeColor="text1"/>
          <w:sz w:val="20"/>
          <w:szCs w:val="20"/>
        </w:rPr>
        <w:t xml:space="preserve"> olan aşağıda adları ve teknik özellikleri belirtilen makine ekipmanların satın alma işlemi yapılacaktır. Satın almalara ilişkin tüm detaylar iş bu teknik şartnamede belirtilmiştir.</w:t>
      </w:r>
    </w:p>
    <w:p w:rsidR="00D34D43" w:rsidRPr="005111C2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</w:p>
    <w:p w:rsidR="00D34D43" w:rsidRPr="005111C2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</w:p>
    <w:p w:rsidR="00D34D43" w:rsidRPr="005111C2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</w:p>
    <w:p w:rsidR="00D34D43" w:rsidRPr="005111C2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</w:p>
    <w:p w:rsidR="00D34D43" w:rsidRPr="005111C2" w:rsidRDefault="00D34D43" w:rsidP="009F0C8D">
      <w:pPr>
        <w:rPr>
          <w:b/>
          <w:color w:val="000000" w:themeColor="text1"/>
        </w:rPr>
      </w:pPr>
      <w:r w:rsidRPr="005111C2">
        <w:rPr>
          <w:b/>
          <w:color w:val="000000" w:themeColor="text1"/>
          <w:sz w:val="36"/>
          <w:szCs w:val="36"/>
        </w:rPr>
        <w:br w:type="page"/>
      </w:r>
      <w:r w:rsidRPr="005111C2">
        <w:rPr>
          <w:b/>
          <w:color w:val="000000" w:themeColor="text1"/>
        </w:rPr>
        <w:lastRenderedPageBreak/>
        <w:t xml:space="preserve">TEKNİK ŞARTNAME STANDART FORMU   </w:t>
      </w:r>
      <w:proofErr w:type="gramStart"/>
      <w:r w:rsidRPr="005111C2">
        <w:rPr>
          <w:b/>
          <w:color w:val="000000" w:themeColor="text1"/>
        </w:rPr>
        <w:t>(</w:t>
      </w:r>
      <w:proofErr w:type="gramEnd"/>
      <w:r w:rsidRPr="005111C2">
        <w:rPr>
          <w:b/>
          <w:color w:val="000000" w:themeColor="text1"/>
        </w:rPr>
        <w:t>Söz. EK:2b</w:t>
      </w:r>
      <w:proofErr w:type="gramStart"/>
      <w:r w:rsidRPr="005111C2">
        <w:rPr>
          <w:b/>
          <w:color w:val="000000" w:themeColor="text1"/>
        </w:rPr>
        <w:t>)</w:t>
      </w:r>
      <w:proofErr w:type="gramEnd"/>
    </w:p>
    <w:p w:rsidR="00D34D43" w:rsidRPr="005111C2" w:rsidRDefault="00D34D43" w:rsidP="00D34D43">
      <w:pPr>
        <w:spacing w:before="120" w:after="120"/>
        <w:jc w:val="center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  <w:highlight w:val="lightGray"/>
        </w:rPr>
        <w:t>(Mal Alımı ihaleleri için)</w:t>
      </w:r>
    </w:p>
    <w:p w:rsidR="00D34D43" w:rsidRPr="005111C2" w:rsidRDefault="00D34D43" w:rsidP="00D34D43">
      <w:pPr>
        <w:spacing w:before="120" w:after="120"/>
        <w:ind w:firstLine="720"/>
        <w:rPr>
          <w:b/>
          <w:color w:val="000000" w:themeColor="text1"/>
          <w:sz w:val="20"/>
          <w:szCs w:val="20"/>
        </w:rPr>
      </w:pPr>
    </w:p>
    <w:p w:rsidR="009F0C8D" w:rsidRPr="005111C2" w:rsidRDefault="00D34D43" w:rsidP="00D34D43">
      <w:pPr>
        <w:spacing w:before="120" w:after="120"/>
        <w:rPr>
          <w:color w:val="000000" w:themeColor="text1"/>
        </w:rPr>
      </w:pPr>
      <w:r w:rsidRPr="005111C2">
        <w:rPr>
          <w:b/>
          <w:color w:val="000000" w:themeColor="text1"/>
        </w:rPr>
        <w:t>Sözleşme başlığı</w:t>
      </w:r>
      <w:r w:rsidRPr="005111C2">
        <w:rPr>
          <w:b/>
          <w:color w:val="000000" w:themeColor="text1"/>
        </w:rPr>
        <w:tab/>
        <w:t>:</w:t>
      </w:r>
      <w:r w:rsidRPr="005111C2">
        <w:rPr>
          <w:color w:val="000000" w:themeColor="text1"/>
        </w:rPr>
        <w:t xml:space="preserve"> </w:t>
      </w:r>
      <w:proofErr w:type="spellStart"/>
      <w:r w:rsidR="000133E8" w:rsidRPr="005111C2">
        <w:rPr>
          <w:color w:val="000000" w:themeColor="text1"/>
          <w:sz w:val="22"/>
          <w:szCs w:val="22"/>
        </w:rPr>
        <w:t>Pvc</w:t>
      </w:r>
      <w:proofErr w:type="spellEnd"/>
      <w:r w:rsidR="000133E8" w:rsidRPr="005111C2">
        <w:rPr>
          <w:color w:val="000000" w:themeColor="text1"/>
          <w:sz w:val="22"/>
          <w:szCs w:val="22"/>
        </w:rPr>
        <w:t xml:space="preserve"> Atık Su Ek Parça Üretimi İle Yenilikçilik ve Rekabetçiliğin Arttırılması</w:t>
      </w:r>
    </w:p>
    <w:p w:rsidR="00D34D43" w:rsidRPr="005111C2" w:rsidRDefault="00D34D43" w:rsidP="00D34D43">
      <w:pPr>
        <w:spacing w:before="120" w:after="120"/>
        <w:rPr>
          <w:color w:val="000000" w:themeColor="text1"/>
        </w:rPr>
      </w:pPr>
      <w:r w:rsidRPr="005111C2">
        <w:rPr>
          <w:b/>
          <w:color w:val="000000" w:themeColor="text1"/>
        </w:rPr>
        <w:t>Yayın Referansı</w:t>
      </w:r>
      <w:r w:rsidRPr="005111C2">
        <w:rPr>
          <w:b/>
          <w:color w:val="000000" w:themeColor="text1"/>
        </w:rPr>
        <w:tab/>
        <w:t>:</w:t>
      </w:r>
      <w:r w:rsidRPr="005111C2">
        <w:rPr>
          <w:color w:val="000000" w:themeColor="text1"/>
        </w:rPr>
        <w:t xml:space="preserve"> </w:t>
      </w:r>
      <w:r w:rsidR="000133E8" w:rsidRPr="005111C2">
        <w:rPr>
          <w:color w:val="000000" w:themeColor="text1"/>
        </w:rPr>
        <w:t>TR62/15/RAY</w:t>
      </w:r>
      <w:r w:rsidR="009F0C8D" w:rsidRPr="005111C2">
        <w:rPr>
          <w:color w:val="000000" w:themeColor="text1"/>
        </w:rPr>
        <w:t>/0</w:t>
      </w:r>
      <w:r w:rsidR="000133E8" w:rsidRPr="005111C2">
        <w:rPr>
          <w:color w:val="000000" w:themeColor="text1"/>
        </w:rPr>
        <w:t>077</w:t>
      </w:r>
    </w:p>
    <w:p w:rsidR="00D34D43" w:rsidRPr="005111C2" w:rsidRDefault="00D34D43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1. Genel Tanım</w:t>
      </w:r>
    </w:p>
    <w:p w:rsidR="00D34D43" w:rsidRPr="005111C2" w:rsidRDefault="000133E8" w:rsidP="00D34D43">
      <w:pPr>
        <w:spacing w:before="120" w:after="120"/>
        <w:rPr>
          <w:color w:val="000000" w:themeColor="text1"/>
          <w:sz w:val="20"/>
        </w:rPr>
      </w:pPr>
      <w:proofErr w:type="spellStart"/>
      <w:r w:rsidRPr="005111C2">
        <w:rPr>
          <w:color w:val="000000" w:themeColor="text1"/>
          <w:sz w:val="22"/>
          <w:szCs w:val="22"/>
        </w:rPr>
        <w:t>Pvc</w:t>
      </w:r>
      <w:proofErr w:type="spellEnd"/>
      <w:r w:rsidRPr="005111C2">
        <w:rPr>
          <w:color w:val="000000" w:themeColor="text1"/>
          <w:sz w:val="22"/>
          <w:szCs w:val="22"/>
        </w:rPr>
        <w:t xml:space="preserve"> Atık Su Ek Parça Üretimi İle Yenilikçilik ve Rekabetçiliğin Arttırılması</w:t>
      </w:r>
      <w:r w:rsidRPr="005111C2">
        <w:rPr>
          <w:color w:val="000000" w:themeColor="text1"/>
          <w:sz w:val="20"/>
        </w:rPr>
        <w:t xml:space="preserve"> </w:t>
      </w:r>
      <w:r w:rsidR="00CD6696" w:rsidRPr="005111C2">
        <w:rPr>
          <w:color w:val="000000" w:themeColor="text1"/>
          <w:sz w:val="20"/>
        </w:rPr>
        <w:t xml:space="preserve">ile firmamız </w:t>
      </w:r>
      <w:r w:rsidR="005111C2" w:rsidRPr="005111C2">
        <w:rPr>
          <w:color w:val="000000" w:themeColor="text1"/>
          <w:sz w:val="20"/>
        </w:rPr>
        <w:t>1</w:t>
      </w:r>
      <w:r w:rsidR="00CD6696" w:rsidRPr="005111C2">
        <w:rPr>
          <w:color w:val="000000" w:themeColor="text1"/>
          <w:sz w:val="20"/>
        </w:rPr>
        <w:t xml:space="preserve"> lot halinde makine ekipman alacak olup bunlarla </w:t>
      </w:r>
      <w:r w:rsidR="008F6D36">
        <w:rPr>
          <w:color w:val="000000" w:themeColor="text1"/>
          <w:sz w:val="20"/>
        </w:rPr>
        <w:t xml:space="preserve">PVC Atık Su Ek Parça </w:t>
      </w:r>
      <w:bookmarkStart w:id="2" w:name="_GoBack"/>
      <w:bookmarkEnd w:id="2"/>
      <w:r w:rsidR="00CD6696" w:rsidRPr="005111C2">
        <w:rPr>
          <w:color w:val="000000" w:themeColor="text1"/>
          <w:sz w:val="20"/>
        </w:rPr>
        <w:t xml:space="preserve">Üretimini yapabilecektir. </w:t>
      </w:r>
    </w:p>
    <w:p w:rsidR="000133E8" w:rsidRPr="005111C2" w:rsidRDefault="000133E8" w:rsidP="000133E8">
      <w:pPr>
        <w:pStyle w:val="ListeParagraf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 xml:space="preserve">160 mm </w:t>
      </w:r>
      <w:proofErr w:type="spellStart"/>
      <w:r w:rsidRPr="005111C2">
        <w:rPr>
          <w:color w:val="000000" w:themeColor="text1"/>
          <w:sz w:val="20"/>
          <w:szCs w:val="20"/>
        </w:rPr>
        <w:t>socket</w:t>
      </w:r>
      <w:proofErr w:type="spellEnd"/>
      <w:r w:rsidRPr="005111C2">
        <w:rPr>
          <w:color w:val="000000" w:themeColor="text1"/>
          <w:sz w:val="20"/>
          <w:szCs w:val="20"/>
        </w:rPr>
        <w:t xml:space="preserve"> 1 adet</w:t>
      </w:r>
    </w:p>
    <w:p w:rsidR="000133E8" w:rsidRPr="005111C2" w:rsidRDefault="000133E8" w:rsidP="000133E8">
      <w:pPr>
        <w:pStyle w:val="ListeParagraf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18"/>
          <w:szCs w:val="18"/>
        </w:rPr>
        <w:t xml:space="preserve">160mm*110mm </w:t>
      </w:r>
      <w:proofErr w:type="spellStart"/>
      <w:r w:rsidRPr="005111C2">
        <w:rPr>
          <w:color w:val="000000" w:themeColor="text1"/>
          <w:sz w:val="18"/>
          <w:szCs w:val="18"/>
        </w:rPr>
        <w:t>reduction</w:t>
      </w:r>
      <w:proofErr w:type="spellEnd"/>
      <w:r w:rsidRPr="005111C2">
        <w:rPr>
          <w:color w:val="000000" w:themeColor="text1"/>
          <w:sz w:val="18"/>
          <w:szCs w:val="18"/>
        </w:rPr>
        <w:t xml:space="preserve"> </w:t>
      </w:r>
      <w:r w:rsidRPr="005111C2">
        <w:rPr>
          <w:color w:val="000000" w:themeColor="text1"/>
          <w:sz w:val="20"/>
          <w:szCs w:val="20"/>
        </w:rPr>
        <w:t>1 adet</w:t>
      </w:r>
    </w:p>
    <w:p w:rsidR="000133E8" w:rsidRPr="005111C2" w:rsidRDefault="000133E8" w:rsidP="000133E8">
      <w:pPr>
        <w:pStyle w:val="ListeParagraf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18"/>
          <w:szCs w:val="18"/>
        </w:rPr>
        <w:t xml:space="preserve">160mm*110mm*45º </w:t>
      </w:r>
      <w:proofErr w:type="spellStart"/>
      <w:r w:rsidRPr="005111C2">
        <w:rPr>
          <w:color w:val="000000" w:themeColor="text1"/>
          <w:sz w:val="18"/>
          <w:szCs w:val="18"/>
        </w:rPr>
        <w:t>Branch</w:t>
      </w:r>
      <w:proofErr w:type="spellEnd"/>
      <w:r w:rsidRPr="005111C2">
        <w:rPr>
          <w:color w:val="000000" w:themeColor="text1"/>
          <w:sz w:val="18"/>
          <w:szCs w:val="18"/>
        </w:rPr>
        <w:t xml:space="preserve"> </w:t>
      </w:r>
      <w:r w:rsidRPr="005111C2">
        <w:rPr>
          <w:color w:val="000000" w:themeColor="text1"/>
          <w:sz w:val="20"/>
          <w:szCs w:val="20"/>
        </w:rPr>
        <w:t>1 adet</w:t>
      </w:r>
    </w:p>
    <w:p w:rsidR="000133E8" w:rsidRPr="005111C2" w:rsidRDefault="000133E8" w:rsidP="000133E8">
      <w:pPr>
        <w:pStyle w:val="ListeParagraf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18"/>
          <w:szCs w:val="18"/>
        </w:rPr>
        <w:t xml:space="preserve">160mm*110mm*87.5º </w:t>
      </w:r>
      <w:proofErr w:type="spellStart"/>
      <w:proofErr w:type="gramStart"/>
      <w:r w:rsidRPr="005111C2">
        <w:rPr>
          <w:color w:val="000000" w:themeColor="text1"/>
          <w:sz w:val="18"/>
          <w:szCs w:val="18"/>
        </w:rPr>
        <w:t>Tee</w:t>
      </w:r>
      <w:proofErr w:type="spellEnd"/>
      <w:r w:rsidRPr="005111C2">
        <w:rPr>
          <w:color w:val="000000" w:themeColor="text1"/>
          <w:sz w:val="18"/>
          <w:szCs w:val="18"/>
        </w:rPr>
        <w:t xml:space="preserve">  </w:t>
      </w:r>
      <w:r w:rsidRPr="005111C2">
        <w:rPr>
          <w:color w:val="000000" w:themeColor="text1"/>
          <w:sz w:val="20"/>
          <w:szCs w:val="20"/>
        </w:rPr>
        <w:t>1</w:t>
      </w:r>
      <w:proofErr w:type="gramEnd"/>
      <w:r w:rsidRPr="005111C2">
        <w:rPr>
          <w:color w:val="000000" w:themeColor="text1"/>
          <w:sz w:val="20"/>
          <w:szCs w:val="20"/>
        </w:rPr>
        <w:t xml:space="preserve"> adet</w:t>
      </w:r>
    </w:p>
    <w:p w:rsidR="000133E8" w:rsidRPr="005111C2" w:rsidRDefault="000133E8" w:rsidP="000133E8">
      <w:pPr>
        <w:pStyle w:val="ListeParagraf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18"/>
          <w:szCs w:val="18"/>
        </w:rPr>
        <w:t xml:space="preserve">160mm*160mm*45ºBranch </w:t>
      </w:r>
      <w:r w:rsidRPr="005111C2">
        <w:rPr>
          <w:color w:val="000000" w:themeColor="text1"/>
          <w:sz w:val="20"/>
          <w:szCs w:val="20"/>
        </w:rPr>
        <w:t>1 adet</w:t>
      </w:r>
    </w:p>
    <w:p w:rsidR="000133E8" w:rsidRPr="005111C2" w:rsidRDefault="000133E8" w:rsidP="000133E8">
      <w:pPr>
        <w:pStyle w:val="ListeParagraf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18"/>
          <w:szCs w:val="18"/>
        </w:rPr>
        <w:t>160mm*160mm*</w:t>
      </w:r>
      <w:proofErr w:type="gramStart"/>
      <w:r w:rsidRPr="005111C2">
        <w:rPr>
          <w:color w:val="000000" w:themeColor="text1"/>
          <w:sz w:val="18"/>
          <w:szCs w:val="18"/>
        </w:rPr>
        <w:t>87.5</w:t>
      </w:r>
      <w:proofErr w:type="gramEnd"/>
      <w:r w:rsidRPr="005111C2">
        <w:rPr>
          <w:color w:val="000000" w:themeColor="text1"/>
          <w:sz w:val="18"/>
          <w:szCs w:val="18"/>
        </w:rPr>
        <w:t xml:space="preserve">º </w:t>
      </w:r>
      <w:proofErr w:type="spellStart"/>
      <w:r w:rsidRPr="005111C2">
        <w:rPr>
          <w:color w:val="000000" w:themeColor="text1"/>
          <w:sz w:val="18"/>
          <w:szCs w:val="18"/>
        </w:rPr>
        <w:t>Tee</w:t>
      </w:r>
      <w:proofErr w:type="spellEnd"/>
      <w:r w:rsidRPr="005111C2">
        <w:rPr>
          <w:color w:val="000000" w:themeColor="text1"/>
          <w:sz w:val="18"/>
          <w:szCs w:val="18"/>
        </w:rPr>
        <w:t xml:space="preserve"> </w:t>
      </w:r>
      <w:r w:rsidRPr="005111C2">
        <w:rPr>
          <w:color w:val="000000" w:themeColor="text1"/>
          <w:sz w:val="20"/>
          <w:szCs w:val="20"/>
        </w:rPr>
        <w:t>1 adet</w:t>
      </w:r>
    </w:p>
    <w:p w:rsidR="00CD6696" w:rsidRPr="005111C2" w:rsidRDefault="00CD6696" w:rsidP="00D34D43">
      <w:pPr>
        <w:spacing w:before="120" w:after="120"/>
        <w:ind w:hanging="33"/>
        <w:rPr>
          <w:color w:val="000000" w:themeColor="text1"/>
        </w:rPr>
      </w:pPr>
    </w:p>
    <w:p w:rsidR="00D34D43" w:rsidRPr="005111C2" w:rsidRDefault="00D34D43" w:rsidP="00D34D43">
      <w:pPr>
        <w:spacing w:before="120" w:after="120"/>
        <w:ind w:hanging="33"/>
        <w:rPr>
          <w:color w:val="000000" w:themeColor="text1"/>
        </w:rPr>
      </w:pPr>
      <w:r w:rsidRPr="005111C2">
        <w:rPr>
          <w:color w:val="000000" w:themeColor="text1"/>
        </w:rPr>
        <w:t>2. Tedarik Edilecek Mallar, Teknik Özellikleri ve Miktarı</w:t>
      </w:r>
    </w:p>
    <w:tbl>
      <w:tblPr>
        <w:tblW w:w="40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5524"/>
        <w:gridCol w:w="1070"/>
      </w:tblGrid>
      <w:tr w:rsidR="005111C2" w:rsidRPr="005111C2" w:rsidTr="008F2A69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A</w:t>
            </w:r>
          </w:p>
        </w:tc>
        <w:tc>
          <w:tcPr>
            <w:tcW w:w="5525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C</w:t>
            </w:r>
          </w:p>
        </w:tc>
      </w:tr>
      <w:tr w:rsidR="005111C2" w:rsidRPr="005111C2" w:rsidTr="008F2A69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Sıra No</w:t>
            </w:r>
          </w:p>
        </w:tc>
        <w:tc>
          <w:tcPr>
            <w:tcW w:w="5525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Miktar</w:t>
            </w:r>
          </w:p>
        </w:tc>
      </w:tr>
      <w:tr w:rsidR="005111C2" w:rsidRPr="005111C2" w:rsidTr="008F2A69">
        <w:trPr>
          <w:cantSplit/>
        </w:trPr>
        <w:tc>
          <w:tcPr>
            <w:tcW w:w="996" w:type="dxa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1</w:t>
            </w:r>
          </w:p>
        </w:tc>
        <w:tc>
          <w:tcPr>
            <w:tcW w:w="5525" w:type="dxa"/>
          </w:tcPr>
          <w:p w:rsidR="00CD6696" w:rsidRPr="005111C2" w:rsidRDefault="000133E8" w:rsidP="00CC31DF">
            <w:pPr>
              <w:pStyle w:val="Default"/>
              <w:ind w:right="458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111C2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160 mm </w:t>
            </w:r>
            <w:proofErr w:type="spellStart"/>
            <w:r w:rsidRPr="005111C2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socket</w:t>
            </w:r>
            <w:proofErr w:type="spellEnd"/>
            <w:r w:rsidRPr="005111C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</w:p>
          <w:p w:rsidR="005111C2" w:rsidRDefault="005111C2" w:rsidP="00CC31DF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CC31DF" w:rsidRPr="005111C2" w:rsidRDefault="00CC31DF" w:rsidP="00CC31DF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Kavite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ve maçalar 2316 çelik malzemesinden olmalıdır.</w:t>
            </w:r>
          </w:p>
          <w:p w:rsidR="00CC31DF" w:rsidRPr="005111C2" w:rsidRDefault="00CC31DF" w:rsidP="00CC31DF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Projeye başlanmadan önce 3 boyutlu çizimlerinin yapılıp bize gönderilmesi gerek</w:t>
            </w:r>
            <w:r w:rsidR="005111C2">
              <w:rPr>
                <w:rFonts w:ascii="Times New Roman" w:hAnsi="Times New Roman" w:cs="Times New Roman"/>
                <w:bCs/>
                <w:color w:val="000000" w:themeColor="text1"/>
              </w:rPr>
              <w:t>mekted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ir.</w:t>
            </w:r>
          </w:p>
          <w:p w:rsidR="00CC31DF" w:rsidRPr="005111C2" w:rsidRDefault="00CC31DF" w:rsidP="00CC31DF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Boyut olarak maksimum 630 tonluk </w:t>
            </w:r>
            <w:proofErr w:type="gram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enjeksiyon</w:t>
            </w:r>
            <w:proofErr w:type="gram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makinesine sığmalıdır.</w:t>
            </w:r>
          </w:p>
          <w:p w:rsidR="00CC31DF" w:rsidRPr="005111C2" w:rsidRDefault="00CC31DF" w:rsidP="00CC31DF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Conta kısımları </w:t>
            </w: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Koleksible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olmalıdır.</w:t>
            </w:r>
          </w:p>
          <w:p w:rsidR="004661C6" w:rsidRPr="005111C2" w:rsidRDefault="004661C6" w:rsidP="004661C6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Piston hidrolik olmalıdır.</w:t>
            </w:r>
          </w:p>
          <w:p w:rsidR="00CC31DF" w:rsidRPr="005111C2" w:rsidRDefault="004661C6" w:rsidP="005111C2">
            <w:pPr>
              <w:pStyle w:val="Default"/>
              <w:ind w:right="458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Kalıp açma ve kapama </w:t>
            </w:r>
            <w:r w:rsid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tekrar sayısı 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 az 1.000.000 olmalıdır.</w:t>
            </w:r>
          </w:p>
        </w:tc>
        <w:tc>
          <w:tcPr>
            <w:tcW w:w="1070" w:type="dxa"/>
            <w:vAlign w:val="center"/>
          </w:tcPr>
          <w:p w:rsidR="00D34D43" w:rsidRPr="005111C2" w:rsidRDefault="00CD6696" w:rsidP="00E3127E">
            <w:pPr>
              <w:spacing w:before="120" w:after="120"/>
              <w:rPr>
                <w:color w:val="000000" w:themeColor="text1"/>
              </w:rPr>
            </w:pPr>
            <w:r w:rsidRPr="005111C2">
              <w:rPr>
                <w:color w:val="000000" w:themeColor="text1"/>
              </w:rPr>
              <w:t>1</w:t>
            </w:r>
          </w:p>
        </w:tc>
      </w:tr>
      <w:tr w:rsidR="005111C2" w:rsidRPr="005111C2" w:rsidTr="008F2A69">
        <w:trPr>
          <w:cantSplit/>
        </w:trPr>
        <w:tc>
          <w:tcPr>
            <w:tcW w:w="996" w:type="dxa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2</w:t>
            </w:r>
          </w:p>
        </w:tc>
        <w:tc>
          <w:tcPr>
            <w:tcW w:w="5525" w:type="dxa"/>
          </w:tcPr>
          <w:p w:rsidR="00CD6696" w:rsidRPr="005111C2" w:rsidRDefault="000133E8" w:rsidP="00CC31DF">
            <w:pPr>
              <w:rPr>
                <w:color w:val="000000" w:themeColor="text1"/>
              </w:rPr>
            </w:pPr>
            <w:r w:rsidRPr="005111C2">
              <w:rPr>
                <w:color w:val="000000" w:themeColor="text1"/>
              </w:rPr>
              <w:t xml:space="preserve">160mm*110mm </w:t>
            </w:r>
            <w:proofErr w:type="spellStart"/>
            <w:r w:rsidRPr="005111C2">
              <w:rPr>
                <w:color w:val="000000" w:themeColor="text1"/>
              </w:rPr>
              <w:t>reduction</w:t>
            </w:r>
            <w:proofErr w:type="spellEnd"/>
          </w:p>
          <w:p w:rsid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Kavite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ve maçalar 2316 çelik malzemesinden olmalıdır.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Projeye başlanmadan önce 3 boyutlu çizimlerinin yapılıp bize gönderilmesi gerek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mekted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ir.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Boyut olarak maksimum 630 tonluk </w:t>
            </w:r>
            <w:proofErr w:type="gram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enjeksiyon</w:t>
            </w:r>
            <w:proofErr w:type="gram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makinesine sığmalıdır.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Conta kısımları </w:t>
            </w: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Koleksible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olmalıdır.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Piston hidrolik olmalıdır.</w:t>
            </w:r>
          </w:p>
          <w:p w:rsidR="00CC31DF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Kalıp açma ve kapama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tekrar sayısı 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 az 1.000.000 olmalıdır.</w:t>
            </w:r>
          </w:p>
        </w:tc>
        <w:tc>
          <w:tcPr>
            <w:tcW w:w="1070" w:type="dxa"/>
            <w:vAlign w:val="center"/>
          </w:tcPr>
          <w:p w:rsidR="00D34D43" w:rsidRPr="005111C2" w:rsidRDefault="000133E8" w:rsidP="00E3127E">
            <w:pPr>
              <w:spacing w:before="120" w:after="120"/>
              <w:rPr>
                <w:color w:val="000000" w:themeColor="text1"/>
              </w:rPr>
            </w:pPr>
            <w:r w:rsidRPr="005111C2">
              <w:rPr>
                <w:color w:val="000000" w:themeColor="text1"/>
              </w:rPr>
              <w:t>1</w:t>
            </w:r>
          </w:p>
        </w:tc>
      </w:tr>
      <w:tr w:rsidR="005111C2" w:rsidRPr="005111C2" w:rsidTr="008F2A69">
        <w:trPr>
          <w:cantSplit/>
        </w:trPr>
        <w:tc>
          <w:tcPr>
            <w:tcW w:w="996" w:type="dxa"/>
          </w:tcPr>
          <w:p w:rsidR="000133E8" w:rsidRPr="005111C2" w:rsidRDefault="000133E8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5525" w:type="dxa"/>
          </w:tcPr>
          <w:p w:rsidR="000133E8" w:rsidRPr="005111C2" w:rsidRDefault="000133E8" w:rsidP="000133E8">
            <w:pPr>
              <w:rPr>
                <w:color w:val="000000" w:themeColor="text1"/>
              </w:rPr>
            </w:pPr>
            <w:r w:rsidRPr="005111C2">
              <w:rPr>
                <w:color w:val="000000" w:themeColor="text1"/>
                <w:sz w:val="22"/>
                <w:szCs w:val="22"/>
              </w:rPr>
              <w:t xml:space="preserve">160mm*110mm*45º </w:t>
            </w:r>
            <w:proofErr w:type="spellStart"/>
            <w:r w:rsidRPr="005111C2">
              <w:rPr>
                <w:color w:val="000000" w:themeColor="text1"/>
                <w:sz w:val="22"/>
                <w:szCs w:val="22"/>
              </w:rPr>
              <w:t>Branch</w:t>
            </w:r>
            <w:proofErr w:type="spellEnd"/>
          </w:p>
          <w:p w:rsid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Kavite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ve maçalar 2316 çelik malzemesinden olmalıdır.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Projeye başlanmadan önce 3 boyutlu çizimlerinin yapılıp bize gönderilmesi gerek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mekted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ir.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Boyut olarak maksimum 630 tonluk </w:t>
            </w:r>
            <w:proofErr w:type="gram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enjeksiyon</w:t>
            </w:r>
            <w:proofErr w:type="gram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makinesine sığmalıdır.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Conta kısımları </w:t>
            </w: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Koleksible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olmalıdır.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Piston hidrolik olmalıdır.</w:t>
            </w:r>
          </w:p>
          <w:p w:rsidR="00CC31DF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Kalıp açma ve kapama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tekrar sayısı 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 az 1.000.000 olmalıdır.</w:t>
            </w:r>
          </w:p>
        </w:tc>
        <w:tc>
          <w:tcPr>
            <w:tcW w:w="1070" w:type="dxa"/>
            <w:vAlign w:val="center"/>
          </w:tcPr>
          <w:p w:rsidR="000133E8" w:rsidRPr="005111C2" w:rsidRDefault="000133E8" w:rsidP="00E3127E">
            <w:pPr>
              <w:spacing w:before="120" w:after="120"/>
              <w:rPr>
                <w:color w:val="000000" w:themeColor="text1"/>
              </w:rPr>
            </w:pPr>
            <w:r w:rsidRPr="005111C2">
              <w:rPr>
                <w:color w:val="000000" w:themeColor="text1"/>
              </w:rPr>
              <w:t>1</w:t>
            </w:r>
          </w:p>
        </w:tc>
      </w:tr>
      <w:tr w:rsidR="005111C2" w:rsidRPr="005111C2" w:rsidTr="008F2A69">
        <w:trPr>
          <w:cantSplit/>
        </w:trPr>
        <w:tc>
          <w:tcPr>
            <w:tcW w:w="996" w:type="dxa"/>
          </w:tcPr>
          <w:p w:rsidR="000133E8" w:rsidRPr="005111C2" w:rsidRDefault="000133E8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4</w:t>
            </w:r>
          </w:p>
        </w:tc>
        <w:tc>
          <w:tcPr>
            <w:tcW w:w="5525" w:type="dxa"/>
          </w:tcPr>
          <w:p w:rsidR="000133E8" w:rsidRPr="005111C2" w:rsidRDefault="000133E8" w:rsidP="000133E8">
            <w:pPr>
              <w:rPr>
                <w:color w:val="000000" w:themeColor="text1"/>
              </w:rPr>
            </w:pPr>
            <w:r w:rsidRPr="005111C2">
              <w:rPr>
                <w:color w:val="000000" w:themeColor="text1"/>
                <w:sz w:val="22"/>
                <w:szCs w:val="22"/>
              </w:rPr>
              <w:t>160mm*110mm*</w:t>
            </w:r>
            <w:proofErr w:type="gramStart"/>
            <w:r w:rsidRPr="005111C2">
              <w:rPr>
                <w:color w:val="000000" w:themeColor="text1"/>
                <w:sz w:val="22"/>
                <w:szCs w:val="22"/>
              </w:rPr>
              <w:t>87.5</w:t>
            </w:r>
            <w:proofErr w:type="gramEnd"/>
            <w:r w:rsidRPr="005111C2">
              <w:rPr>
                <w:color w:val="000000" w:themeColor="text1"/>
                <w:sz w:val="22"/>
                <w:szCs w:val="22"/>
              </w:rPr>
              <w:t xml:space="preserve">º </w:t>
            </w:r>
            <w:proofErr w:type="spellStart"/>
            <w:r w:rsidRPr="005111C2">
              <w:rPr>
                <w:color w:val="000000" w:themeColor="text1"/>
                <w:sz w:val="22"/>
                <w:szCs w:val="22"/>
              </w:rPr>
              <w:t>Tee</w:t>
            </w:r>
            <w:proofErr w:type="spellEnd"/>
            <w:r w:rsidRPr="005111C2">
              <w:rPr>
                <w:color w:val="000000" w:themeColor="text1"/>
                <w:sz w:val="22"/>
                <w:szCs w:val="22"/>
              </w:rPr>
              <w:t xml:space="preserve">  </w:t>
            </w:r>
          </w:p>
          <w:p w:rsid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Kavite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ve maçalar 2316 çelik malzemesinden olmalıdır.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Projeye başlanmadan önce 3 boyutlu çizimlerinin yapılıp bize gönderilmesi gerek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mekted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ir.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Boyut olarak maksimum 630 tonluk </w:t>
            </w:r>
            <w:proofErr w:type="gram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enjeksiyon</w:t>
            </w:r>
            <w:proofErr w:type="gram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makinesine sığmalıdır.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Conta kısımları </w:t>
            </w: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Koleksible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olmalıdır.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Piston hidrolik olmalıdır.</w:t>
            </w:r>
          </w:p>
          <w:p w:rsidR="00CC31DF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Kalıp açma ve kapama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tekrar sayısı 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 az 1.000.000 olmalıdır.</w:t>
            </w:r>
          </w:p>
        </w:tc>
        <w:tc>
          <w:tcPr>
            <w:tcW w:w="1070" w:type="dxa"/>
            <w:vAlign w:val="center"/>
          </w:tcPr>
          <w:p w:rsidR="000133E8" w:rsidRPr="005111C2" w:rsidRDefault="000133E8" w:rsidP="00E3127E">
            <w:pPr>
              <w:spacing w:before="120" w:after="120"/>
              <w:rPr>
                <w:color w:val="000000" w:themeColor="text1"/>
              </w:rPr>
            </w:pPr>
            <w:r w:rsidRPr="005111C2">
              <w:rPr>
                <w:color w:val="000000" w:themeColor="text1"/>
              </w:rPr>
              <w:t>1</w:t>
            </w:r>
          </w:p>
        </w:tc>
      </w:tr>
      <w:tr w:rsidR="005111C2" w:rsidRPr="005111C2" w:rsidTr="008F2A69">
        <w:trPr>
          <w:cantSplit/>
        </w:trPr>
        <w:tc>
          <w:tcPr>
            <w:tcW w:w="996" w:type="dxa"/>
          </w:tcPr>
          <w:p w:rsidR="000133E8" w:rsidRPr="005111C2" w:rsidRDefault="000133E8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5</w:t>
            </w:r>
          </w:p>
        </w:tc>
        <w:tc>
          <w:tcPr>
            <w:tcW w:w="5525" w:type="dxa"/>
          </w:tcPr>
          <w:p w:rsidR="000133E8" w:rsidRPr="005111C2" w:rsidRDefault="000133E8" w:rsidP="000133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 w:themeColor="text1"/>
              </w:rPr>
            </w:pPr>
            <w:r w:rsidRPr="005111C2">
              <w:rPr>
                <w:color w:val="000000" w:themeColor="text1"/>
                <w:sz w:val="22"/>
                <w:szCs w:val="22"/>
              </w:rPr>
              <w:t xml:space="preserve">160mm*160mm*45ºBranch </w:t>
            </w:r>
          </w:p>
          <w:p w:rsid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Kavite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ve maçalar 2316 çelik malzemesinden olmalıdır.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Projeye başlanmadan önce 3 boyutlu çizimlerinin yapılıp bize gönderilmesi gerek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mekted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ir.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Boyut olarak maksimum 630 tonluk </w:t>
            </w:r>
            <w:proofErr w:type="gram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enjeksiyon</w:t>
            </w:r>
            <w:proofErr w:type="gram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makinesine sığmalıdır.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Conta kısımları </w:t>
            </w: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Koleksible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olmalıdır.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Piston hidrolik olmalıdır.</w:t>
            </w:r>
          </w:p>
          <w:p w:rsidR="000133E8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Kalıp açma ve kapama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tekrar sayısı 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 az 1.000.000 olmalıdır.</w:t>
            </w:r>
          </w:p>
        </w:tc>
        <w:tc>
          <w:tcPr>
            <w:tcW w:w="1070" w:type="dxa"/>
            <w:vAlign w:val="center"/>
          </w:tcPr>
          <w:p w:rsidR="000133E8" w:rsidRPr="005111C2" w:rsidRDefault="000133E8" w:rsidP="00E3127E">
            <w:pPr>
              <w:spacing w:before="120" w:after="120"/>
              <w:rPr>
                <w:color w:val="000000" w:themeColor="text1"/>
              </w:rPr>
            </w:pPr>
            <w:r w:rsidRPr="005111C2">
              <w:rPr>
                <w:color w:val="000000" w:themeColor="text1"/>
              </w:rPr>
              <w:t>1</w:t>
            </w:r>
          </w:p>
        </w:tc>
      </w:tr>
      <w:tr w:rsidR="005111C2" w:rsidRPr="005111C2" w:rsidTr="008F2A69">
        <w:trPr>
          <w:cantSplit/>
        </w:trPr>
        <w:tc>
          <w:tcPr>
            <w:tcW w:w="996" w:type="dxa"/>
          </w:tcPr>
          <w:p w:rsidR="000133E8" w:rsidRPr="005111C2" w:rsidRDefault="000133E8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lastRenderedPageBreak/>
              <w:t>6</w:t>
            </w:r>
          </w:p>
        </w:tc>
        <w:tc>
          <w:tcPr>
            <w:tcW w:w="5525" w:type="dxa"/>
          </w:tcPr>
          <w:p w:rsidR="000133E8" w:rsidRPr="005111C2" w:rsidRDefault="000133E8" w:rsidP="000133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 w:themeColor="text1"/>
              </w:rPr>
            </w:pPr>
            <w:r w:rsidRPr="005111C2">
              <w:rPr>
                <w:color w:val="000000" w:themeColor="text1"/>
                <w:sz w:val="22"/>
                <w:szCs w:val="22"/>
              </w:rPr>
              <w:t>160mm*160mm*</w:t>
            </w:r>
            <w:proofErr w:type="gramStart"/>
            <w:r w:rsidRPr="005111C2">
              <w:rPr>
                <w:color w:val="000000" w:themeColor="text1"/>
                <w:sz w:val="22"/>
                <w:szCs w:val="22"/>
              </w:rPr>
              <w:t>87.5</w:t>
            </w:r>
            <w:proofErr w:type="gramEnd"/>
            <w:r w:rsidRPr="005111C2">
              <w:rPr>
                <w:color w:val="000000" w:themeColor="text1"/>
                <w:sz w:val="22"/>
                <w:szCs w:val="22"/>
              </w:rPr>
              <w:t xml:space="preserve">º </w:t>
            </w:r>
            <w:proofErr w:type="spellStart"/>
            <w:r w:rsidRPr="005111C2">
              <w:rPr>
                <w:color w:val="000000" w:themeColor="text1"/>
                <w:sz w:val="22"/>
                <w:szCs w:val="22"/>
              </w:rPr>
              <w:t>Tee</w:t>
            </w:r>
            <w:proofErr w:type="spellEnd"/>
          </w:p>
          <w:p w:rsid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Kavite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ve maçalar 2316 çelik malzemesinden olmalıdır.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Projeye başlanmadan önce 3 boyutlu çizimlerinin yapılıp bize gönderilmesi gerek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mekted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ir.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Boyut olarak maksimum 630 tonluk </w:t>
            </w:r>
            <w:proofErr w:type="gram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enjeksiyon</w:t>
            </w:r>
            <w:proofErr w:type="gram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makinesine sığmalıdır.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Conta kısımları </w:t>
            </w:r>
            <w:proofErr w:type="spellStart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Koleksible</w:t>
            </w:r>
            <w:proofErr w:type="spellEnd"/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olmalıdır.</w:t>
            </w:r>
          </w:p>
          <w:p w:rsidR="005111C2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Piston hidrolik olmalıdır.</w:t>
            </w:r>
          </w:p>
          <w:p w:rsidR="00CC31DF" w:rsidRPr="005111C2" w:rsidRDefault="005111C2" w:rsidP="005111C2">
            <w:pPr>
              <w:pStyle w:val="Default"/>
              <w:ind w:right="458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Kalıp açma ve kapama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tekrar sayısı </w:t>
            </w:r>
            <w:r w:rsidRPr="005111C2">
              <w:rPr>
                <w:rFonts w:ascii="Times New Roman" w:hAnsi="Times New Roman" w:cs="Times New Roman"/>
                <w:bCs/>
                <w:color w:val="000000" w:themeColor="text1"/>
              </w:rPr>
              <w:t>en az 1.000.000 olmalıdır.</w:t>
            </w:r>
          </w:p>
        </w:tc>
        <w:tc>
          <w:tcPr>
            <w:tcW w:w="1070" w:type="dxa"/>
            <w:vAlign w:val="center"/>
          </w:tcPr>
          <w:p w:rsidR="000133E8" w:rsidRPr="005111C2" w:rsidRDefault="000133E8" w:rsidP="00E3127E">
            <w:pPr>
              <w:spacing w:before="120" w:after="120"/>
              <w:rPr>
                <w:color w:val="000000" w:themeColor="text1"/>
              </w:rPr>
            </w:pPr>
            <w:r w:rsidRPr="005111C2">
              <w:rPr>
                <w:color w:val="000000" w:themeColor="text1"/>
              </w:rPr>
              <w:t>1</w:t>
            </w:r>
          </w:p>
        </w:tc>
      </w:tr>
    </w:tbl>
    <w:p w:rsidR="00D34D43" w:rsidRPr="005111C2" w:rsidRDefault="00D34D43" w:rsidP="00D34D43">
      <w:pPr>
        <w:spacing w:before="120" w:after="120"/>
        <w:rPr>
          <w:color w:val="000000" w:themeColor="text1"/>
        </w:rPr>
      </w:pPr>
    </w:p>
    <w:p w:rsidR="008F2A69" w:rsidRPr="005111C2" w:rsidRDefault="008F2A69" w:rsidP="00D34D43">
      <w:pPr>
        <w:spacing w:before="120" w:after="120"/>
        <w:rPr>
          <w:color w:val="000000" w:themeColor="text1"/>
        </w:rPr>
      </w:pPr>
    </w:p>
    <w:p w:rsidR="008F2A69" w:rsidRPr="005111C2" w:rsidRDefault="008F2A69" w:rsidP="00D34D43">
      <w:pPr>
        <w:spacing w:before="120" w:after="120"/>
        <w:rPr>
          <w:color w:val="000000" w:themeColor="text1"/>
        </w:rPr>
      </w:pPr>
    </w:p>
    <w:p w:rsidR="00D34D43" w:rsidRPr="005111C2" w:rsidRDefault="00D34D43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3. Alet, aksesuar ve gerekli diğer kalemler</w:t>
      </w:r>
    </w:p>
    <w:p w:rsidR="00CD6696" w:rsidRPr="005111C2" w:rsidRDefault="00CD6696" w:rsidP="00CD6696">
      <w:pPr>
        <w:spacing w:before="120" w:after="120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 xml:space="preserve">Alet, aksesuar ve gerekli diğer kalemler “Teknik Şartname (İş Tanımı)” tanımlanmıştır. Yüklenici,  montaj ile ilgili gerekli teknik </w:t>
      </w:r>
      <w:proofErr w:type="gramStart"/>
      <w:r w:rsidRPr="005111C2">
        <w:rPr>
          <w:color w:val="000000" w:themeColor="text1"/>
          <w:sz w:val="20"/>
          <w:szCs w:val="20"/>
        </w:rPr>
        <w:t>ekipmanlarını</w:t>
      </w:r>
      <w:proofErr w:type="gramEnd"/>
      <w:r w:rsidRPr="005111C2">
        <w:rPr>
          <w:color w:val="000000" w:themeColor="text1"/>
          <w:sz w:val="20"/>
          <w:szCs w:val="20"/>
        </w:rPr>
        <w:t>, el aletlerini ve cihaz montajında kullanacağı montaj sarf malzemelerini kendisi tedarik edecektir.</w:t>
      </w: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D34D43" w:rsidRPr="005111C2" w:rsidRDefault="00D34D43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4. Garanti Koşulları</w:t>
      </w:r>
    </w:p>
    <w:p w:rsidR="00CD6696" w:rsidRPr="005111C2" w:rsidRDefault="00CD6696" w:rsidP="00CD669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85"/>
        <w:rPr>
          <w:rFonts w:eastAsia="Calibri"/>
          <w:color w:val="000000" w:themeColor="text1"/>
          <w:sz w:val="20"/>
          <w:szCs w:val="23"/>
          <w:lang w:eastAsia="en-US"/>
        </w:rPr>
      </w:pP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Her türlü işçilik, montaj ve malzeme hatalarından kaynaklanacak arızalara karşı teslimattan sonra </w:t>
      </w:r>
      <w:r w:rsidR="008F2A69" w:rsidRPr="005111C2">
        <w:rPr>
          <w:rFonts w:eastAsia="Calibri"/>
          <w:color w:val="000000" w:themeColor="text1"/>
          <w:sz w:val="20"/>
          <w:szCs w:val="23"/>
          <w:lang w:eastAsia="en-US"/>
        </w:rPr>
        <w:t>1</w:t>
      </w: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 (</w:t>
      </w:r>
      <w:r w:rsidR="008F2A69"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bir) </w:t>
      </w: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yıl süre ile garanti kapsamında olmalıdır. Ürün Garanti Süresi, yüklenicinin vereceği başlama işleminden sonra başlamaktadır. </w:t>
      </w:r>
    </w:p>
    <w:p w:rsidR="00CD6696" w:rsidRPr="005111C2" w:rsidRDefault="00CD6696" w:rsidP="00CD669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85"/>
        <w:rPr>
          <w:rFonts w:eastAsia="Calibri"/>
          <w:color w:val="000000" w:themeColor="text1"/>
          <w:sz w:val="20"/>
          <w:szCs w:val="23"/>
          <w:lang w:eastAsia="en-US"/>
        </w:rPr>
      </w:pP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Yüklenici teklif ettiği tüm Sistem bileşenlerini yeni üretmiş kullanılmamış ve teknik şartnamede belirtilen </w:t>
      </w:r>
      <w:proofErr w:type="spellStart"/>
      <w:r w:rsidRPr="005111C2">
        <w:rPr>
          <w:rFonts w:eastAsia="Calibri"/>
          <w:color w:val="000000" w:themeColor="text1"/>
          <w:sz w:val="20"/>
          <w:szCs w:val="23"/>
          <w:lang w:eastAsia="en-US"/>
        </w:rPr>
        <w:t>spesifikasyonlara</w:t>
      </w:r>
      <w:proofErr w:type="spellEnd"/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 uygun olduğunu garanti etmelidir. </w:t>
      </w:r>
    </w:p>
    <w:p w:rsidR="00CD6696" w:rsidRPr="005111C2" w:rsidRDefault="00CD6696" w:rsidP="00CD6696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color w:val="000000" w:themeColor="text1"/>
          <w:sz w:val="20"/>
          <w:lang w:eastAsia="en-US"/>
        </w:rPr>
      </w:pP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Yüklenici sistemin tasarımından malzemeden işçilikten veya kendi hatasından doğabilecek kusurları bedelsiz olarak gidereceğini garanti edecektir. İşletme garanti süresince meydana gelecek arızalarda durumu yazılı olarak veya telefon ile yükleniciye bildirecektir. </w:t>
      </w:r>
    </w:p>
    <w:p w:rsidR="00CD6696" w:rsidRPr="005111C2" w:rsidRDefault="00CD6696" w:rsidP="00CD6696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color w:val="000000" w:themeColor="text1"/>
          <w:sz w:val="20"/>
          <w:szCs w:val="23"/>
          <w:lang w:eastAsia="en-US"/>
        </w:rPr>
      </w:pP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Tamirat değiştirme veya eksik malzemeyi tamamlama için geçecek süre garanti süresine ilave edilecektir. </w:t>
      </w: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D34D43" w:rsidRPr="005111C2" w:rsidRDefault="00CD6696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5</w:t>
      </w:r>
      <w:r w:rsidR="00D34D43" w:rsidRPr="005111C2">
        <w:rPr>
          <w:color w:val="000000" w:themeColor="text1"/>
        </w:rPr>
        <w:t>. Montaj ve Bakım-Onarım Hizmetleri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Montaj Yüklenici firma tarafından yetki verilmiş ehliyetli teknik servisi tarafından en geç 2 ay içinde monte edilecektir. 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Montaj ve işletmeye alma esnasında firma teknik elemanlarına gerekli işletme bilgileri verilerek tesis çalışır durumda teslim edilecektir. 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Periyodik bakım ve genel kontrol bir senede 1 kez olmak üzere garanti kapsamı süresince devam eder. 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Arıza onarımı hizmeti yüklenici firmanın teknik servisi tarafından verilecektir. Müdahale en geç 7 gün içinde sağlanmalıdır. 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>Yüklenici montaj malzemelerinin indirilmesi ve yüklenmesi sırasında işletmenin imkânlarından (</w:t>
      </w:r>
      <w:proofErr w:type="spellStart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>Forklift</w:t>
      </w:r>
      <w:proofErr w:type="spellEnd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, elektrik vb.) üretim ve sevkiyat durumuna göre ücretsiz yararlanabilir. 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lastRenderedPageBreak/>
        <w:t xml:space="preserve">Tüm taşıma, nakliye, nakliye sigortası ve montaj için yüklenici firma tarafından gönderilecek teknik elemanların işçilik ve konaklama maliyetleri yükleniciye aittir. </w:t>
      </w: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D34D43" w:rsidRPr="005111C2" w:rsidRDefault="00CD6696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6</w:t>
      </w:r>
      <w:r w:rsidR="00D34D43" w:rsidRPr="005111C2">
        <w:rPr>
          <w:color w:val="000000" w:themeColor="text1"/>
        </w:rPr>
        <w:t>. Gerekli Yedek Parçalar</w:t>
      </w:r>
    </w:p>
    <w:p w:rsidR="00CD6696" w:rsidRPr="005111C2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Gerekli tüm mekanik elektrik ve elektronik sistem bileşenlerinin sağlıklı çalışması sağlanacaktır. </w:t>
      </w:r>
    </w:p>
    <w:p w:rsidR="00CD6696" w:rsidRPr="005111C2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Sistem bileşenlerinin ortamın fiziki şartlarından etkilenmeyecek şekilde korumalı yapıda olmalı toz rutubet sıcaklık ve vibrasyondan etkilenmeyecek özellikte olmalıdır. </w:t>
      </w:r>
    </w:p>
    <w:p w:rsidR="00CD6696" w:rsidRPr="005111C2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Yüklenici gerekli durumlarda tüm yedek parçaları en geç 1 haftada temin edebileceğini garanti etmelidir. </w:t>
      </w:r>
    </w:p>
    <w:p w:rsidR="00CD6696" w:rsidRPr="005111C2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Sistem iş ve işçi Emniyeti esas alınarak </w:t>
      </w:r>
      <w:proofErr w:type="gramStart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>dizayn edilmelidir</w:t>
      </w:r>
      <w:proofErr w:type="gramEnd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. </w:t>
      </w:r>
    </w:p>
    <w:p w:rsidR="00CD6696" w:rsidRPr="005111C2" w:rsidRDefault="00CD6696" w:rsidP="00CD6696">
      <w:pPr>
        <w:pStyle w:val="Default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Yüklenici tarafından işçi emniyeti ve sağlığı için gerekli önlemler (korkuluk, koruma panelleri, gürültü </w:t>
      </w:r>
      <w:proofErr w:type="gramStart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>izolasyonu</w:t>
      </w:r>
      <w:proofErr w:type="gramEnd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 ikaz lambaları alarm vb.) alınmalıdır.</w:t>
      </w:r>
      <w:r w:rsidRPr="005111C2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D34D43" w:rsidRPr="005111C2" w:rsidRDefault="00CD6696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7</w:t>
      </w:r>
      <w:r w:rsidR="00D34D43" w:rsidRPr="005111C2">
        <w:rPr>
          <w:color w:val="000000" w:themeColor="text1"/>
        </w:rPr>
        <w:t>. Kullanım Kılavuzu</w:t>
      </w:r>
    </w:p>
    <w:p w:rsidR="00AE61D4" w:rsidRPr="005111C2" w:rsidRDefault="00AE61D4" w:rsidP="00AE61D4">
      <w:pPr>
        <w:pStyle w:val="Default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Cihazlar bakım, arıza müdahale ve kullanım kılavuzları ile birlikte teslim edilmelidir. İlgili kılavuzlar konusunda eğitim verilmelidir. </w:t>
      </w: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D34D43" w:rsidRPr="005111C2" w:rsidRDefault="00CD6696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8</w:t>
      </w:r>
      <w:r w:rsidR="00D34D43" w:rsidRPr="005111C2">
        <w:rPr>
          <w:color w:val="000000" w:themeColor="text1"/>
        </w:rPr>
        <w:t>. Diğer Hususlar</w:t>
      </w:r>
    </w:p>
    <w:p w:rsidR="00AE61D4" w:rsidRPr="005111C2" w:rsidRDefault="00AE61D4" w:rsidP="00AE61D4">
      <w:pPr>
        <w:spacing w:line="360" w:lineRule="auto"/>
        <w:rPr>
          <w:b/>
          <w:color w:val="000000" w:themeColor="text1"/>
          <w:sz w:val="20"/>
          <w:szCs w:val="20"/>
        </w:rPr>
      </w:pPr>
      <w:r w:rsidRPr="005111C2">
        <w:rPr>
          <w:b/>
          <w:color w:val="000000" w:themeColor="text1"/>
          <w:sz w:val="20"/>
          <w:szCs w:val="20"/>
        </w:rPr>
        <w:t>Ödemeye Dâhil Olan Durumlar</w:t>
      </w:r>
    </w:p>
    <w:p w:rsidR="00AE61D4" w:rsidRPr="005111C2" w:rsidRDefault="00AE61D4" w:rsidP="00AE61D4">
      <w:pPr>
        <w:pStyle w:val="ListeParagraf"/>
        <w:numPr>
          <w:ilvl w:val="0"/>
          <w:numId w:val="10"/>
        </w:numPr>
        <w:spacing w:line="360" w:lineRule="auto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>Adana fabrikaya nakliyesi</w:t>
      </w:r>
    </w:p>
    <w:p w:rsidR="00AE61D4" w:rsidRPr="005111C2" w:rsidRDefault="00AE61D4" w:rsidP="00AE61D4">
      <w:pPr>
        <w:pStyle w:val="ListeParagraf"/>
        <w:numPr>
          <w:ilvl w:val="0"/>
          <w:numId w:val="10"/>
        </w:numPr>
        <w:spacing w:line="360" w:lineRule="auto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>Makine montaj ve çalıştırılması</w:t>
      </w:r>
    </w:p>
    <w:p w:rsidR="00AE61D4" w:rsidRPr="005111C2" w:rsidRDefault="00AE61D4" w:rsidP="00AE61D4">
      <w:pPr>
        <w:pStyle w:val="ListeParagraf"/>
        <w:numPr>
          <w:ilvl w:val="0"/>
          <w:numId w:val="10"/>
        </w:numPr>
        <w:spacing w:line="360" w:lineRule="auto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 xml:space="preserve">Makine ve aksam için </w:t>
      </w:r>
      <w:r w:rsidR="008F2A69" w:rsidRPr="005111C2">
        <w:rPr>
          <w:color w:val="000000" w:themeColor="text1"/>
          <w:sz w:val="20"/>
          <w:szCs w:val="20"/>
        </w:rPr>
        <w:t>1</w:t>
      </w:r>
      <w:r w:rsidRPr="005111C2">
        <w:rPr>
          <w:color w:val="000000" w:themeColor="text1"/>
          <w:sz w:val="20"/>
          <w:szCs w:val="20"/>
        </w:rPr>
        <w:t xml:space="preserve"> yıl garanti</w:t>
      </w:r>
    </w:p>
    <w:p w:rsidR="00AE61D4" w:rsidRPr="005111C2" w:rsidRDefault="00AE61D4" w:rsidP="00AE61D4">
      <w:pPr>
        <w:pStyle w:val="ListeParagraf"/>
        <w:numPr>
          <w:ilvl w:val="0"/>
          <w:numId w:val="10"/>
        </w:numPr>
        <w:spacing w:line="360" w:lineRule="auto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>Makinelerin kullanımına yönelik verilecek eğitimler</w:t>
      </w:r>
    </w:p>
    <w:p w:rsidR="00AE61D4" w:rsidRPr="005111C2" w:rsidRDefault="00AE61D4" w:rsidP="00AE61D4">
      <w:pPr>
        <w:pStyle w:val="ListeParagraf"/>
        <w:spacing w:line="360" w:lineRule="auto"/>
        <w:ind w:left="644"/>
        <w:rPr>
          <w:color w:val="000000" w:themeColor="text1"/>
          <w:sz w:val="20"/>
          <w:szCs w:val="20"/>
        </w:rPr>
      </w:pPr>
    </w:p>
    <w:p w:rsidR="00AE61D4" w:rsidRPr="005111C2" w:rsidRDefault="00AE61D4" w:rsidP="00AE61D4">
      <w:pPr>
        <w:rPr>
          <w:color w:val="000000" w:themeColor="text1"/>
          <w:sz w:val="20"/>
          <w:szCs w:val="20"/>
        </w:rPr>
      </w:pPr>
      <w:r w:rsidRPr="005111C2">
        <w:rPr>
          <w:b/>
          <w:color w:val="000000" w:themeColor="text1"/>
          <w:sz w:val="20"/>
          <w:szCs w:val="20"/>
        </w:rPr>
        <w:t>Teslim:</w:t>
      </w:r>
    </w:p>
    <w:p w:rsidR="00AE61D4" w:rsidRPr="005111C2" w:rsidRDefault="00AE61D4" w:rsidP="00AE61D4">
      <w:pPr>
        <w:spacing w:line="360" w:lineRule="auto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 xml:space="preserve">Sipariş onayından sonra makineler 60 gün içerisinde firmanın </w:t>
      </w:r>
      <w:proofErr w:type="spellStart"/>
      <w:r w:rsidRPr="005111C2">
        <w:rPr>
          <w:color w:val="000000" w:themeColor="text1"/>
          <w:sz w:val="20"/>
          <w:szCs w:val="20"/>
        </w:rPr>
        <w:t>H.Sabancı</w:t>
      </w:r>
      <w:proofErr w:type="spellEnd"/>
      <w:r w:rsidRPr="005111C2">
        <w:rPr>
          <w:color w:val="000000" w:themeColor="text1"/>
          <w:sz w:val="20"/>
          <w:szCs w:val="20"/>
        </w:rPr>
        <w:t xml:space="preserve"> Organize Sanayi Bölgesi İnönü Bulvarı No:30 Sarıçam/Adana’daki tesisine teslim edilmelidir.</w:t>
      </w:r>
    </w:p>
    <w:p w:rsidR="00D34D43" w:rsidRPr="005111C2" w:rsidRDefault="00AE61D4" w:rsidP="00AE61D4">
      <w:pPr>
        <w:jc w:val="center"/>
        <w:rPr>
          <w:b/>
          <w:color w:val="000000" w:themeColor="text1"/>
          <w:sz w:val="36"/>
          <w:szCs w:val="36"/>
        </w:rPr>
      </w:pPr>
      <w:r w:rsidRPr="005111C2">
        <w:rPr>
          <w:b/>
          <w:color w:val="000000" w:themeColor="text1"/>
          <w:sz w:val="36"/>
          <w:szCs w:val="36"/>
        </w:rPr>
        <w:t xml:space="preserve"> </w:t>
      </w:r>
    </w:p>
    <w:p w:rsidR="00957DA3" w:rsidRPr="005111C2" w:rsidRDefault="00957DA3">
      <w:pPr>
        <w:rPr>
          <w:color w:val="000000" w:themeColor="text1"/>
        </w:rPr>
      </w:pPr>
    </w:p>
    <w:sectPr w:rsidR="00957DA3" w:rsidRPr="005111C2" w:rsidSect="0049749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CE7" w:rsidRDefault="00E92CE7" w:rsidP="00D34D43">
      <w:r>
        <w:separator/>
      </w:r>
    </w:p>
  </w:endnote>
  <w:endnote w:type="continuationSeparator" w:id="0">
    <w:p w:rsidR="00E92CE7" w:rsidRDefault="00E92CE7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CE7" w:rsidRDefault="00E92CE7" w:rsidP="00D34D43">
      <w:r>
        <w:separator/>
      </w:r>
    </w:p>
  </w:footnote>
  <w:footnote w:type="continuationSeparator" w:id="0">
    <w:p w:rsidR="00E92CE7" w:rsidRDefault="00E92CE7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7694"/>
    <w:multiLevelType w:val="hybridMultilevel"/>
    <w:tmpl w:val="19CAAD98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E40AF"/>
    <w:multiLevelType w:val="hybridMultilevel"/>
    <w:tmpl w:val="5C489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55FB9"/>
    <w:multiLevelType w:val="hybridMultilevel"/>
    <w:tmpl w:val="075EEDEC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863FAC"/>
    <w:multiLevelType w:val="hybridMultilevel"/>
    <w:tmpl w:val="0598DEE2"/>
    <w:lvl w:ilvl="0" w:tplc="3AB8004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AB1A6C"/>
    <w:multiLevelType w:val="hybridMultilevel"/>
    <w:tmpl w:val="942CC226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8F4075"/>
    <w:multiLevelType w:val="hybridMultilevel"/>
    <w:tmpl w:val="1780EF62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846F3A"/>
    <w:multiLevelType w:val="hybridMultilevel"/>
    <w:tmpl w:val="410A869A"/>
    <w:lvl w:ilvl="0" w:tplc="39025D7E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AA1C4A"/>
    <w:multiLevelType w:val="hybridMultilevel"/>
    <w:tmpl w:val="BDDC2C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86299C"/>
    <w:multiLevelType w:val="hybridMultilevel"/>
    <w:tmpl w:val="E056F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3"/>
  </w:num>
  <w:num w:numId="5">
    <w:abstractNumId w:val="10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4"/>
  </w:num>
  <w:num w:numId="11">
    <w:abstractNumId w:val="11"/>
  </w:num>
  <w:num w:numId="12">
    <w:abstractNumId w:val="8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43"/>
    <w:rsid w:val="000133E8"/>
    <w:rsid w:val="000704C9"/>
    <w:rsid w:val="000B0093"/>
    <w:rsid w:val="00182DAD"/>
    <w:rsid w:val="001D14F2"/>
    <w:rsid w:val="00291619"/>
    <w:rsid w:val="003F2FC8"/>
    <w:rsid w:val="004661C6"/>
    <w:rsid w:val="0049749E"/>
    <w:rsid w:val="004B0EB8"/>
    <w:rsid w:val="005111C2"/>
    <w:rsid w:val="008C004C"/>
    <w:rsid w:val="008F2A69"/>
    <w:rsid w:val="008F3788"/>
    <w:rsid w:val="008F6D36"/>
    <w:rsid w:val="00915A23"/>
    <w:rsid w:val="00957DA3"/>
    <w:rsid w:val="009F0C8D"/>
    <w:rsid w:val="00A96AE3"/>
    <w:rsid w:val="00AA4719"/>
    <w:rsid w:val="00AE61D4"/>
    <w:rsid w:val="00C17F1D"/>
    <w:rsid w:val="00CC31DF"/>
    <w:rsid w:val="00CD6696"/>
    <w:rsid w:val="00D34D43"/>
    <w:rsid w:val="00E424A1"/>
    <w:rsid w:val="00E92CE7"/>
    <w:rsid w:val="00F066C7"/>
    <w:rsid w:val="00FC7804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D6696"/>
    <w:pPr>
      <w:ind w:left="720"/>
      <w:contextualSpacing/>
    </w:pPr>
  </w:style>
  <w:style w:type="paragraph" w:customStyle="1" w:styleId="Default">
    <w:name w:val="Default"/>
    <w:rsid w:val="00CD6696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Heading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Header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Footer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loon Text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D6696"/>
    <w:pPr>
      <w:ind w:left="720"/>
      <w:contextualSpacing/>
    </w:pPr>
  </w:style>
  <w:style w:type="paragraph" w:customStyle="1" w:styleId="Default">
    <w:name w:val="Default"/>
    <w:rsid w:val="00CD6696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6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942</Words>
  <Characters>5371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Evren Deniz</dc:creator>
  <cp:lastModifiedBy>Data</cp:lastModifiedBy>
  <cp:revision>5</cp:revision>
  <dcterms:created xsi:type="dcterms:W3CDTF">2015-10-21T06:22:00Z</dcterms:created>
  <dcterms:modified xsi:type="dcterms:W3CDTF">2015-10-30T10:10:00Z</dcterms:modified>
</cp:coreProperties>
</file>